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山东亿嘉燃气技术服务有限公司邹城南屯天然气供应站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  <w:lang w:eastAsia="zh-CN"/>
              </w:rPr>
              <w:t>济宁市邹城市北宿镇南屯煤矿社区西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孔波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孔波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孔波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374900"/>
                      <wp:effectExtent l="5080" t="4445" r="15875" b="209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374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89455" cy="1492250"/>
                                        <wp:effectExtent l="0" t="0" r="10795" b="12700"/>
                                        <wp:docPr id="3" name="图片 3" descr="2282c94c269f906abfd2dc4e5c6c6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282c94c269f906abfd2dc4e5c6c6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89455" cy="1492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7pt;width:173.85pt;z-index:251659264;mso-width-relative:page;mso-height-relative:page;" fillcolor="#FFFFFF" filled="t" stroked="t" coordsize="21600,21600" o:gfxdata="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K3hqKHWAAAACAEAAA8AAAAAAAAAAQAgAAAA&#10;IgAAAGRycy9kb3ducmV2LnhtbFBLAQIUABQAAAAIAIdO4kCQ8qVJDQIAADcEAAAOAAAAAAAAAAEA&#10;IAAAACU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89455" cy="1492250"/>
                                  <wp:effectExtent l="0" t="0" r="10795" b="12700"/>
                                  <wp:docPr id="3" name="图片 3" descr="2282c94c269f906abfd2dc4e5c6c6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282c94c269f906abfd2dc4e5c6c6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89455" cy="1492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22090E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254</Characters>
  <Lines>1</Lines>
  <Paragraphs>1</Paragraphs>
  <TotalTime>1</TotalTime>
  <ScaleCrop>false</ScaleCrop>
  <LinksUpToDate>false</LinksUpToDate>
  <CharactersWithSpaces>254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2023-03-27T05:58:10Z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9E9FE3EF687345EA890DA1D37FC55A9C</vt:lpwstr>
  </property>
</Properties>
</file>