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eastAsia="zh-CN"/>
              </w:rPr>
              <w:t>上海李尔汽车部件有限公司济宁分公司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山东省济宁市汶上县经济开发区鸿福路 999 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3" name="图片 13" descr="33703b30f4b1ff46bfd87f5e68cd4e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3703b30f4b1ff46bfd87f5e68cd4e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4" name="图片 14" descr="3b9810626522f8cbe312adcc888d6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3b9810626522f8cbe312adcc888d64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5" name="图片 15" descr="1453d71ef78dd946b223da40bb51f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1453d71ef78dd946b223da40bb51f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3" name="图片 13" descr="33703b30f4b1ff46bfd87f5e68cd4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3703b30f4b1ff46bfd87f5e68cd4e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4" name="图片 14" descr="3b9810626522f8cbe312adcc888d6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b9810626522f8cbe312adcc888d6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5" name="图片 15" descr="1453d71ef78dd946b223da40bb51f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1453d71ef78dd946b223da40bb51f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CC5437"/>
    <w:rsid w:val="579F4C22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2023-03-27T07:50:11Z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FFD017762ECF40908A83632CE4FC5E30</vt:lpwstr>
  </property>
</Properties>
</file>