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503"/>
        <w:gridCol w:w="401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济宁润沃机械制造有限公司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济宁市任城区长沟镇南阳李村万顺胡同19号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魏美森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8055" cy="1264920"/>
                              <wp:effectExtent l="0" t="0" r="4445" b="11430"/>
                              <wp:docPr id="1" name="图片 1" descr="bef57ab6eb801f5b67fbd4ebc41499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ef57ab6eb801f5b67fbd4ebc41499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8055" cy="12649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38885" cy="929640"/>
                              <wp:effectExtent l="0" t="0" r="18415" b="3810"/>
                              <wp:docPr id="2" name="图片 2" descr="07714ea477a8f4ca19670a3aa61606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7714ea477a8f4ca19670a3aa61606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38885" cy="9296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0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1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AE1E1E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8F97F43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C4E327A"/>
    <w:rsid w:val="6D022F20"/>
    <w:rsid w:val="6D3C180A"/>
    <w:rsid w:val="6EF72D91"/>
    <w:rsid w:val="6F5205E5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1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2023-11-03T01:01:42Z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