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济宁市兖州区彤威实业有限公司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山东省济宁市兖州区大禹像北青钢焦化厂对过内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2" name="图片 22" descr="e68413279d3d480f92a795000d3d0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e68413279d3d480f92a795000d3d0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423035"/>
                                        <wp:effectExtent l="0" t="0" r="11430" b="5715"/>
                                        <wp:docPr id="23" name="图片 23" descr="2888ea2e9584d8fdbcd2a99fb803e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2888ea2e9584d8fdbcd2a99fb803e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423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144395"/>
                                        <wp:effectExtent l="0" t="0" r="1270" b="8255"/>
                                        <wp:docPr id="24" name="图片 24" descr="754ebf4e194b31ff0d20867c0825d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754ebf4e194b31ff0d20867c0825d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14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25" name="图片 25" descr="538a6fbbd0187f1bf97377009f1f25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538a6fbbd0187f1bf97377009f1f25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2" name="图片 22" descr="e68413279d3d480f92a795000d3d0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e68413279d3d480f92a795000d3d0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423035"/>
                                  <wp:effectExtent l="0" t="0" r="11430" b="5715"/>
                                  <wp:docPr id="23" name="图片 23" descr="2888ea2e9584d8fdbcd2a99fb803e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2888ea2e9584d8fdbcd2a99fb803e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423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144395"/>
                                  <wp:effectExtent l="0" t="0" r="1270" b="8255"/>
                                  <wp:docPr id="24" name="图片 24" descr="754ebf4e194b31ff0d20867c0825d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754ebf4e194b31ff0d20867c0825d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25" name="图片 25" descr="538a6fbbd0187f1bf97377009f1f2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538a6fbbd0187f1bf97377009f1f2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1A7B0C"/>
    <w:rsid w:val="08660EEA"/>
    <w:rsid w:val="0898267C"/>
    <w:rsid w:val="0AD3186D"/>
    <w:rsid w:val="0B633FCD"/>
    <w:rsid w:val="0C5745FC"/>
    <w:rsid w:val="0FBF4992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C67C01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7003534A"/>
    <w:rsid w:val="71B3589C"/>
    <w:rsid w:val="71CA4040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2023-12-02T06:14:31Z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E42D3FFC92CF42448D4918BF318AC3D8_13</vt:lpwstr>
  </property>
</Properties>
</file>