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济宁市宇冠机械配件厂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山东省济宁市任城区唐口工业园工业路东、兴业路北、园盛鲁西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1375" cy="631825"/>
                              <wp:effectExtent l="0" t="0" r="15875" b="15875"/>
                              <wp:docPr id="1" name="图片 1" descr="5fd7af16293c10e1d5627d54fbca05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fd7af16293c10e1d5627d54fbca05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1375" cy="6318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6605" cy="582930"/>
                              <wp:effectExtent l="0" t="0" r="4445" b="7620"/>
                              <wp:docPr id="2" name="图片 2" descr="a0cc86e6c3a6ba7d1f439e79edfe65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a0cc86e6c3a6ba7d1f439e79edfe65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6605" cy="5829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6005" cy="1408430"/>
                              <wp:effectExtent l="0" t="0" r="10795" b="1270"/>
                              <wp:docPr id="3" name="图片 3" descr="7b43a5ca63be6590e3c6ae3213543f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b43a5ca63be6590e3c6ae3213543f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6005" cy="14084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2023-12-05T08:48:10Z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