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济宁鸿添机械有限公司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山东省济宁市北湖省级旅游度假区石桥镇翔浩科技园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1370" cy="1068705"/>
                              <wp:effectExtent l="0" t="0" r="17780" b="17145"/>
                              <wp:docPr id="1" name="图片 1" descr="e38f4aaeb2618cb197f5b1b2b13bb1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38f4aaeb2618cb197f5b1b2b13bb1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1370" cy="10687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2023-12-06T06:14:30Z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