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山东希尔康泰药业有限公司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山东省济宁市兖州区新兖镇民营工业园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7255" cy="1196340"/>
                              <wp:effectExtent l="0" t="0" r="17145" b="3810"/>
                              <wp:docPr id="3" name="图片 3" descr="7e6e1a9ed2dabd43571ec88bc35bcd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7e6e1a9ed2dabd43571ec88bc35bcd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7255" cy="1196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2985" cy="1364615"/>
                              <wp:effectExtent l="0" t="0" r="5715" b="6985"/>
                              <wp:docPr id="4" name="图片 4" descr="7e340ec43e73ddc32f4123a19e11d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7e340ec43e73ddc32f4123a19e11d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2985" cy="1364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2023-12-06T06:36:12Z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