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山东昶法新材料有限公司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山东省济宁市邹城工业园新华路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刘亚春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刘亚春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刘亚春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55420"/>
                                        <wp:effectExtent l="0" t="0" r="8255" b="11430"/>
                                        <wp:docPr id="12" name="图片 12" descr="ea2b3f43d6e03b9056ced40d3a295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a2b3f43d6e03b9056ced40d3a295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55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16735"/>
                                        <wp:effectExtent l="0" t="0" r="8255" b="12065"/>
                                        <wp:docPr id="13" name="图片 13" descr="7a6d02e232828f2e093e0d820c219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a6d02e232828f2e093e0d820c219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16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4" name="图片 14" descr="6b3cd3bb8690b3aec8de5e6c25bdd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6b3cd3bb8690b3aec8de5e6c25bdd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5" name="图片 15" descr="fbb3f944a10ba5ae386d32b95c980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fbb3f944a10ba5ae386d32b95c980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55420"/>
                                  <wp:effectExtent l="0" t="0" r="8255" b="11430"/>
                                  <wp:docPr id="12" name="图片 12" descr="ea2b3f43d6e03b9056ced40d3a295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a2b3f43d6e03b9056ced40d3a295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55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16735"/>
                                  <wp:effectExtent l="0" t="0" r="8255" b="12065"/>
                                  <wp:docPr id="13" name="图片 13" descr="7a6d02e232828f2e093e0d820c219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a6d02e232828f2e093e0d820c219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16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4" name="图片 14" descr="6b3cd3bb8690b3aec8de5e6c25bdd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6b3cd3bb8690b3aec8de5e6c25bdd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5" name="图片 15" descr="fbb3f944a10ba5ae386d32b95c980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fbb3f944a10ba5ae386d32b95c980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E86419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4E3864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4135FBD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2023-12-11T02:16:07Z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63638D95C83B45418D8B6685A625AB9B_13</vt:lpwstr>
  </property>
</Properties>
</file>