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邹城市万安气体有限公司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山东省济宁市邹城市中心店镇西付村南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苑举坤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苑举坤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苑举坤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55420"/>
                                        <wp:effectExtent l="0" t="0" r="8255" b="11430"/>
                                        <wp:docPr id="12" name="图片 12" descr="ea2b3f43d6e03b9056ced40d3a295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a2b3f43d6e03b9056ced40d3a295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55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16735"/>
                                        <wp:effectExtent l="0" t="0" r="8255" b="12065"/>
                                        <wp:docPr id="13" name="图片 13" descr="7a6d02e232828f2e093e0d820c219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a6d02e232828f2e093e0d820c219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1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4" name="图片 14" descr="6b3cd3bb8690b3aec8de5e6c25bdd1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6b3cd3bb8690b3aec8de5e6c25bdd1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5" name="图片 15" descr="fbb3f944a10ba5ae386d32b95c980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fbb3f944a10ba5ae386d32b95c9808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55420"/>
                                  <wp:effectExtent l="0" t="0" r="8255" b="11430"/>
                                  <wp:docPr id="12" name="图片 12" descr="ea2b3f43d6e03b9056ced40d3a29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a2b3f43d6e03b9056ced40d3a29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16735"/>
                                  <wp:effectExtent l="0" t="0" r="8255" b="12065"/>
                                  <wp:docPr id="13" name="图片 13" descr="7a6d02e232828f2e093e0d820c21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a6d02e232828f2e093e0d820c219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4" name="图片 14" descr="6b3cd3bb8690b3aec8de5e6c25bdd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6b3cd3bb8690b3aec8de5e6c25bdd1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5" name="图片 15" descr="fbb3f944a10ba5ae386d32b95c980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fbb3f944a10ba5ae386d32b95c980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2023.07.21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E86419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4135FBD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2023-12-11T02:14:57Z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8D1FD70460DB4C519BF642364EBC0F3B_13</vt:lpwstr>
  </property>
</Properties>
</file>