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曲阜市索龙索具有限责任公司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zh-CN" w:eastAsia="zh-CN"/>
              </w:rPr>
              <w:t>曲阜经济开发区勇马路北首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5570" cy="1300480"/>
                                        <wp:effectExtent l="0" t="0" r="5080" b="13970"/>
                                        <wp:docPr id="10" name="图片 10" descr="73f24483706bf32da643893dd57b7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3f24483706bf32da643893dd57b7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5570" cy="1300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5570" cy="1300480"/>
                                  <wp:effectExtent l="0" t="0" r="5080" b="13970"/>
                                  <wp:docPr id="10" name="图片 10" descr="73f24483706bf32da643893dd57b7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3f24483706bf32da643893dd57b7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5570" cy="1300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5900" cy="1183640"/>
                                        <wp:effectExtent l="0" t="0" r="0" b="16510"/>
                                        <wp:docPr id="7" name="图片 7" descr="042633e36f985cf684555758b88c2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42633e36f985cf684555758b88c2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5900" cy="1183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5900" cy="1183640"/>
                                  <wp:effectExtent l="0" t="0" r="0" b="16510"/>
                                  <wp:docPr id="7" name="图片 7" descr="042633e36f985cf684555758b88c2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42633e36f985cf684555758b88c2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5900" cy="1183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7950" cy="1075055"/>
                                        <wp:effectExtent l="0" t="0" r="12700" b="10795"/>
                                        <wp:docPr id="1" name="图片 1" descr="512b0b0dff4b890c8966505a8a1a9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12b0b0dff4b890c8966505a8a1a9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7950" cy="1075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7950" cy="1075055"/>
                                  <wp:effectExtent l="0" t="0" r="12700" b="10795"/>
                                  <wp:docPr id="1" name="图片 1" descr="512b0b0dff4b890c8966505a8a1a9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12b0b0dff4b890c8966505a8a1a9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7950" cy="1075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C674E06"/>
    <w:rsid w:val="4D057181"/>
    <w:rsid w:val="4D1B4BF6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5684751"/>
    <w:rsid w:val="562E14F6"/>
    <w:rsid w:val="56D7393C"/>
    <w:rsid w:val="577506E5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440091B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2023-12-08T09:48:47Z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