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圣道天德电气（山东）有限公司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山东省济宁市经济开发区宏祥路南、嘉美路东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</w:t>
            </w:r>
            <w:bookmarkStart w:id="0" w:name="_GoBack"/>
            <w:bookmarkEnd w:id="0"/>
            <w:r>
              <w:rPr>
                <w:rFonts w:hint="eastAsia"/>
              </w:rPr>
              <w:t>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144270"/>
                                        <wp:effectExtent l="0" t="0" r="10795" b="17780"/>
                                        <wp:docPr id="12" name="图片 12" descr="be4aaaee227d0ae9ba7fe1a2486be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e4aaaee227d0ae9ba7fe1a2486be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144270"/>
                                  <wp:effectExtent l="0" t="0" r="10795" b="17780"/>
                                  <wp:docPr id="12" name="图片 12" descr="be4aaaee227d0ae9ba7fe1a2486be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e4aaaee227d0ae9ba7fe1a2486be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7" name="图片 7" descr="0a7faf610e95948dc3070ec9a26ed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a7faf610e95948dc3070ec9a26ed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7" name="图片 7" descr="0a7faf610e95948dc3070ec9a26ed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a7faf610e95948dc3070ec9a26ed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4005" cy="972185"/>
                                        <wp:effectExtent l="0" t="0" r="17145" b="18415"/>
                                        <wp:docPr id="13" name="图片 13" descr="ec8c77e4baaf12b2774ac0bab6bed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c8c77e4baaf12b2774ac0bab6bed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4005" cy="972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4005" cy="972185"/>
                                  <wp:effectExtent l="0" t="0" r="17145" b="18415"/>
                                  <wp:docPr id="13" name="图片 13" descr="ec8c77e4baaf12b2774ac0bab6bed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c8c77e4baaf12b2774ac0bab6bed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4005" cy="972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250976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57840E4"/>
    <w:rsid w:val="75C64E50"/>
    <w:rsid w:val="76263B40"/>
    <w:rsid w:val="76816FC9"/>
    <w:rsid w:val="76B4337A"/>
    <w:rsid w:val="772A3545"/>
    <w:rsid w:val="774E77F3"/>
    <w:rsid w:val="780B739F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4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2024-02-20T07:03:42Z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