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山东华珠机械有限公司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高新区</w:t>
            </w:r>
            <w:r>
              <w:rPr>
                <w:rFonts w:hint="eastAsia"/>
                <w:lang w:eastAsia="zh-CN"/>
              </w:rPr>
              <w:t>第七工业园</w:t>
            </w:r>
            <w:r>
              <w:rPr>
                <w:rFonts w:hint="eastAsia"/>
                <w:lang w:val="en-US" w:eastAsia="zh-CN"/>
              </w:rPr>
              <w:t>C区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2024.09.09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2024.09.10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13" name="图片 13" descr="5bc1f521a154df9a187ee62d452ebb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bc1f521a154df9a187ee62d452ebb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13" name="图片 13" descr="5bc1f521a154df9a187ee62d452ebb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bc1f521a154df9a187ee62d452ebb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7" name="图片 7" descr="a1a7b56a6c5132937844ea9f553855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1a7b56a6c5132937844ea9f553855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7" name="图片 7" descr="a1a7b56a6c5132937844ea9f55385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1a7b56a6c5132937844ea9f553855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13765" cy="1218565"/>
                                        <wp:effectExtent l="0" t="0" r="635" b="635"/>
                                        <wp:docPr id="12" name="图片 12" descr="99a880dff1c5845abac82bbe6fa01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9a880dff1c5845abac82bbe6fa01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13765" cy="1218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13765" cy="1218565"/>
                                  <wp:effectExtent l="0" t="0" r="635" b="635"/>
                                  <wp:docPr id="12" name="图片 12" descr="99a880dff1c5845abac82bbe6fa01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9a880dff1c5845abac82bbe6fa01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13765" cy="1218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2024..09.23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258</Words>
  <Characters>289</Characters>
  <Lines>1</Lines>
  <Paragraphs>1</Paragraphs>
  <TotalTime>0</TotalTime>
  <ScaleCrop>false</ScaleCrop>
  <LinksUpToDate>false</LinksUpToDate>
  <CharactersWithSpaces>289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2024-10-15T02:20:22Z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