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山东云天力化肥有限公司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济宁市济北高新技术产业园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刘恒家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山东云天力化肥有限公司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eastAsia="zh-CN"/>
              </w:rPr>
              <w:t>2025ZW091701</w:t>
            </w:r>
            <w:r>
              <w:rPr>
                <w:rFonts w:hint="default"/>
              </w:rPr>
              <w:t xml:space="preserve"> 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2025.09.15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刘恒家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刘恒家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</w:t>
            </w:r>
            <w:r>
              <w:rPr>
                <w:rFonts w:hint="eastAsia"/>
                <w:lang w:eastAsia="zh-CN"/>
              </w:rPr>
              <w:t>09</w:t>
            </w:r>
            <w:r>
              <w:rPr>
                <w:rFonts w:hint="eastAsia"/>
                <w:lang w:val="en-US" w:eastAsia="zh-CN"/>
              </w:rPr>
              <w:t>.</w:t>
            </w:r>
            <w:r>
              <w:rPr>
                <w:rFonts w:hint="eastAsia"/>
                <w:lang w:eastAsia="zh-CN"/>
              </w:rPr>
              <w:t>17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5844a135a7a69060a722357ecb4126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5844a135a7a69060a722357ecb4126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5844a135a7a69060a722357ecb4126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5844a135a7a69060a722357ecb4126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2" name="图片 2" descr="7b08e3751e109b67a1e4214e260b7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7b08e3751e109b67a1e4214e260b7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2" name="图片 2" descr="7b08e3751e109b67a1e4214e260b7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7b08e3751e109b67a1e4214e260b7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d33805706204a030d20f10ad250589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d33805706204a030d20f10ad250589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d33805706204a030d20f10ad250589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d33805706204a030d20f10ad250589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46A34FE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4E0D3C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58D193E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238</Characters>
  <Lines>1</Lines>
  <Paragraphs>1</Paragraphs>
  <TotalTime>0</TotalTime>
  <ScaleCrop>false</ScaleCrop>
  <LinksUpToDate>false</LinksUpToDate>
  <CharactersWithSpaces>239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2025-10-29T03:18:46Z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