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 w:eastAsia="仿宋" w:cs="Times New Roman"/>
                <w:spacing w:val="-1"/>
                <w:sz w:val="24"/>
                <w:lang w:val="en-US" w:eastAsia="zh-CN"/>
              </w:rPr>
            </w:pPr>
            <w:r>
              <w:rPr>
                <w:rFonts w:hint="default" w:eastAsia="仿宋" w:cs="Times New Roman"/>
                <w:spacing w:val="-1"/>
                <w:sz w:val="24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 w:eastAsia="仿宋" w:cs="Times New Roman"/>
                <w:spacing w:val="-1"/>
                <w:sz w:val="24"/>
                <w:lang w:val="en-US" w:eastAsia="zh-CN"/>
              </w:rPr>
            </w:pPr>
            <w:r>
              <w:rPr>
                <w:rFonts w:hint="eastAsia" w:eastAsia="仿宋" w:cs="Times New Roman"/>
                <w:spacing w:val="-1"/>
                <w:sz w:val="24"/>
                <w:lang w:val="en-US" w:eastAsia="zh-CN"/>
              </w:rPr>
              <w:t>凯威智行（山东）科技有限公司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 w:eastAsia="仿宋" w:cs="Times New Roman"/>
                <w:spacing w:val="-1"/>
                <w:sz w:val="24"/>
                <w:lang w:val="en-US" w:eastAsia="zh-CN"/>
              </w:rPr>
            </w:pPr>
            <w:r>
              <w:rPr>
                <w:rFonts w:hint="eastAsia" w:eastAsia="仿宋" w:cs="Times New Roman"/>
                <w:spacing w:val="-1"/>
                <w:sz w:val="24"/>
                <w:lang w:val="en-US" w:eastAsia="zh-CN"/>
              </w:rPr>
              <w:t>山东省济宁市兖州区经济开发区北环城路北侧，豫州路以东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 w:eastAsia="仿宋" w:cs="Times New Roman"/>
                <w:spacing w:val="-1"/>
                <w:sz w:val="24"/>
                <w:lang w:val="en-US" w:eastAsia="zh-CN"/>
              </w:rPr>
            </w:pPr>
            <w:r>
              <w:rPr>
                <w:rFonts w:hint="eastAsia" w:eastAsia="仿宋" w:cs="Times New Roman"/>
                <w:spacing w:val="-1"/>
                <w:sz w:val="24"/>
                <w:lang w:val="en-US" w:eastAsia="zh-CN"/>
              </w:rPr>
              <w:t>杨德坤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 w:eastAsia="仿宋" w:cs="Times New Roman"/>
                <w:spacing w:val="-1"/>
                <w:sz w:val="24"/>
                <w:lang w:val="en-US" w:eastAsia="zh-CN"/>
              </w:rPr>
            </w:pPr>
            <w:r>
              <w:rPr>
                <w:rFonts w:hint="eastAsia" w:eastAsia="仿宋" w:cs="Times New Roman"/>
                <w:spacing w:val="-1"/>
                <w:sz w:val="24"/>
                <w:lang w:val="en-US" w:eastAsia="zh-CN"/>
              </w:rPr>
              <w:t>凯威智行（山东）科技有限公司</w:t>
            </w:r>
            <w:r>
              <w:rPr>
                <w:rFonts w:hint="default" w:eastAsia="仿宋" w:cs="Times New Roman"/>
                <w:spacing w:val="-1"/>
                <w:sz w:val="24"/>
                <w:lang w:val="en-US" w:eastAsia="zh-CN"/>
              </w:rPr>
              <w:t>职业病危害因素</w:t>
            </w:r>
            <w:r>
              <w:rPr>
                <w:rFonts w:hint="eastAsia" w:eastAsia="仿宋" w:cs="Times New Roman"/>
                <w:spacing w:val="-1"/>
                <w:sz w:val="24"/>
                <w:lang w:val="en-US" w:eastAsia="zh-CN"/>
              </w:rPr>
              <w:t>定期</w:t>
            </w:r>
            <w:r>
              <w:rPr>
                <w:rFonts w:hint="default" w:eastAsia="仿宋" w:cs="Times New Roman"/>
                <w:spacing w:val="-1"/>
                <w:sz w:val="24"/>
                <w:lang w:val="en-US" w:eastAsia="zh-CN"/>
              </w:rPr>
              <w:t>检测</w:t>
            </w:r>
            <w:r>
              <w:rPr>
                <w:rFonts w:hint="eastAsia" w:eastAsia="仿宋" w:cs="Times New Roman"/>
                <w:spacing w:val="-1"/>
                <w:sz w:val="24"/>
                <w:lang w:val="en-US" w:eastAsia="zh-CN"/>
              </w:rPr>
              <w:t>2025ZW121001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 w:eastAsia="仿宋" w:cs="Times New Roman"/>
                <w:spacing w:val="-1"/>
                <w:sz w:val="24"/>
                <w:lang w:val="en-US" w:eastAsia="zh-CN"/>
              </w:rPr>
            </w:pPr>
            <w:r>
              <w:rPr>
                <w:rFonts w:hint="eastAsia" w:eastAsia="仿宋" w:cs="Times New Roman"/>
                <w:spacing w:val="-1"/>
                <w:sz w:val="24"/>
                <w:lang w:val="en-US" w:eastAsia="zh-CN"/>
              </w:rPr>
              <w:t>侯国锋、杨则壮、张垒垒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 w:eastAsia="仿宋" w:cs="Times New Roman"/>
                <w:spacing w:val="-1"/>
                <w:sz w:val="24"/>
                <w:lang w:val="en-US" w:eastAsia="zh-CN"/>
              </w:rPr>
            </w:pPr>
            <w:r>
              <w:rPr>
                <w:rFonts w:hint="eastAsia" w:eastAsia="仿宋" w:cs="Times New Roman"/>
                <w:spacing w:val="-1"/>
                <w:sz w:val="24"/>
                <w:lang w:val="en-US" w:eastAsia="zh-CN"/>
              </w:rPr>
              <w:t>侯国锋、杨则壮、张垒垒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12.08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"/>
                <w:sz w:val="24"/>
                <w:szCs w:val="24"/>
                <w:lang w:val="en-US" w:eastAsia="zh-CN"/>
              </w:rPr>
              <w:t>杨德坤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eastAsia="仿宋" w:cs="Times New Roman"/>
                <w:spacing w:val="-1"/>
                <w:sz w:val="24"/>
                <w:lang w:val="en-US" w:eastAsia="zh-CN"/>
              </w:rPr>
              <w:t>侯国锋、杨则壮、张垒垒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pacing w:val="-1"/>
                <w:sz w:val="24"/>
                <w:szCs w:val="24"/>
                <w:lang w:val="en-US" w:eastAsia="zh-CN"/>
              </w:rPr>
              <w:t>杨德坤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12.10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1" name="图片 21" descr="4df4da267ddc6c1e8c84a0966a53a67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4df4da267ddc6c1e8c84a0966a53a67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2" name="图片 22" descr="7a815442a1cc42d8d3f5a02e111f484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7a815442a1cc42d8d3f5a02e111f484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OlrFdb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1" name="图片 21" descr="4df4da267ddc6c1e8c84a0966a53a67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4df4da267ddc6c1e8c84a0966a53a67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2" name="图片 22" descr="7a815442a1cc42d8d3f5a02e111f484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7a815442a1cc42d8d3f5a02e111f484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3" name="图片 23" descr="d032ce1f4e6dfdf09e2b815b402bcfb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d032ce1f4e6dfdf09e2b815b402bcfb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24" name="图片 24" descr="f48bd13a8dc24aae97dd74e2f62e981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4" name="图片 24" descr="f48bd13a8dc24aae97dd74e2f62e981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3" name="图片 23" descr="d032ce1f4e6dfdf09e2b815b402bcfb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d032ce1f4e6dfdf09e2b815b402bcfb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24" name="图片 24" descr="f48bd13a8dc24aae97dd74e2f62e98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4" name="图片 24" descr="f48bd13a8dc24aae97dd74e2f62e981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3695" cy="1217295"/>
                                        <wp:effectExtent l="0" t="0" r="14605" b="1905"/>
                                        <wp:docPr id="20" name="图片 20" descr="a7705922183e64edb63d82103572a0c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a7705922183e64edb63d82103572a0c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3695" cy="1217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3695" cy="1217295"/>
                                  <wp:effectExtent l="0" t="0" r="14605" b="1905"/>
                                  <wp:docPr id="20" name="图片 20" descr="a7705922183e64edb63d82103572a0c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a7705922183e64edb63d82103572a0c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3695" cy="1217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D3F4803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920377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4947B2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1D696A"/>
    <w:rsid w:val="1B62495F"/>
    <w:rsid w:val="1BB67591"/>
    <w:rsid w:val="1C112A1C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D87525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C8A4610"/>
    <w:rsid w:val="2CDB3525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3E5429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5E2C6C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  <w:rsid w:val="7FCC5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221</Words>
  <Characters>251</Characters>
  <Lines>1</Lines>
  <Paragraphs>1</Paragraphs>
  <TotalTime>0</TotalTime>
  <ScaleCrop>false</ScaleCrop>
  <LinksUpToDate>false</LinksUpToDate>
  <CharactersWithSpaces>251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2026-02-10T03:28:20Z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EB7B427A783046ED8D3AB848E69AB6CE_13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